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732423" w:rsidRDefault="00BA20B9" w:rsidP="00BA20B9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Додаток  4</w:t>
            </w:r>
          </w:p>
          <w:p w:rsidR="00BA20B9" w:rsidRPr="009B7158" w:rsidRDefault="00BA20B9" w:rsidP="00BA20B9">
            <w:pPr>
              <w:jc w:val="both"/>
              <w:rPr>
                <w:sz w:val="28"/>
                <w:szCs w:val="28"/>
              </w:rPr>
            </w:pPr>
            <w:r w:rsidRPr="00732423">
              <w:rPr>
                <w:sz w:val="26"/>
                <w:szCs w:val="26"/>
              </w:rPr>
              <w:t>до  Порядку розроблення міських цільових програм, моніторингу та звітності про їх виконання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BA20B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AE45EA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12160</w:t>
            </w:r>
            <w:r w:rsidR="00D74334">
              <w:rPr>
                <w:snapToGrid w:val="0"/>
                <w:sz w:val="20"/>
                <w:szCs w:val="20"/>
                <w:u w:val="single"/>
              </w:rPr>
              <w:t>30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AE45EA" w:rsidRPr="00AE45EA" w:rsidRDefault="00F51A9B" w:rsidP="00AE45EA">
            <w:pPr>
              <w:jc w:val="center"/>
            </w:pPr>
            <w:r w:rsidRPr="00A66FE9">
              <w:rPr>
                <w:b/>
                <w:bCs/>
              </w:rPr>
              <w:t>«</w:t>
            </w:r>
            <w:r w:rsidRPr="00C706F3">
              <w:rPr>
                <w:b/>
                <w:bCs/>
                <w:u w:val="single"/>
              </w:rPr>
              <w:t xml:space="preserve">Удосконалення системи поводження з твердими побутовими відходами м. Ніжина, </w:t>
            </w:r>
            <w:r w:rsidRPr="00C706F3">
              <w:rPr>
                <w:b/>
                <w:u w:val="single"/>
              </w:rPr>
              <w:t>розвитку та збереження зелених насаджень на 2018рік</w:t>
            </w:r>
            <w:r w:rsidRPr="00C706F3">
              <w:rPr>
                <w:b/>
                <w:bCs/>
                <w:u w:val="single"/>
              </w:rPr>
              <w:t>»</w:t>
            </w:r>
            <w:r w:rsidR="00BA20B9" w:rsidRPr="00AE45EA">
              <w:rPr>
                <w:snapToGrid w:val="0"/>
              </w:rPr>
              <w:t>_</w:t>
            </w:r>
            <w:r w:rsidR="003F566A" w:rsidRPr="00AE45EA">
              <w:rPr>
                <w:u w:val="single"/>
              </w:rPr>
              <w:t xml:space="preserve"> </w:t>
            </w:r>
          </w:p>
          <w:p w:rsidR="00BA20B9" w:rsidRPr="00AE45EA" w:rsidRDefault="003F566A" w:rsidP="003F566A">
            <w:pPr>
              <w:rPr>
                <w:snapToGrid w:val="0"/>
              </w:rPr>
            </w:pPr>
            <w:r w:rsidRPr="00AE45EA">
              <w:rPr>
                <w:u w:val="single"/>
              </w:rPr>
              <w:t xml:space="preserve">затверджена рішенням 34 сесії  </w:t>
            </w:r>
            <w:r w:rsidRPr="00AE45EA">
              <w:rPr>
                <w:color w:val="00000A"/>
                <w:u w:val="single"/>
                <w:lang w:val="en-US"/>
              </w:rPr>
              <w:t>VII</w:t>
            </w:r>
            <w:r w:rsidRPr="00AE45EA">
              <w:rPr>
                <w:color w:val="00000A"/>
                <w:u w:val="single"/>
              </w:rPr>
              <w:t xml:space="preserve"> скликання</w:t>
            </w:r>
            <w:r w:rsidRPr="00AE45EA">
              <w:rPr>
                <w:u w:val="single"/>
              </w:rPr>
              <w:t xml:space="preserve">, </w:t>
            </w:r>
            <w:r w:rsidRPr="00AE45EA">
              <w:rPr>
                <w:color w:val="00000A"/>
                <w:u w:val="single"/>
              </w:rPr>
              <w:t>сесії №5-34/2017 від  21 грудня 2017р</w:t>
            </w:r>
            <w:r w:rsidRPr="00AE45EA">
              <w:rPr>
                <w:snapToGrid w:val="0"/>
              </w:rPr>
              <w:t xml:space="preserve"> </w:t>
            </w:r>
            <w:r w:rsidR="00BA20B9" w:rsidRPr="00AE45EA">
              <w:rPr>
                <w:snapToGrid w:val="0"/>
              </w:rPr>
              <w:t>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AE45EA" w:rsidRDefault="00AE45EA" w:rsidP="00BA20B9"/>
    <w:p w:rsidR="00BA20B9" w:rsidRDefault="00BA20B9" w:rsidP="00BA20B9">
      <w:r w:rsidRPr="009B7158">
        <w:t>4. Напрями діяльності та завдання міської цільової програми</w:t>
      </w:r>
    </w:p>
    <w:p w:rsidR="00475E48" w:rsidRDefault="00475E48" w:rsidP="00475E48">
      <w:pPr>
        <w:ind w:firstLine="708"/>
        <w:jc w:val="both"/>
      </w:pPr>
      <w:r w:rsidRPr="00A66FE9">
        <w:t>Головною метою програми  є Забезпечення санітарної очистки території, підвищення рівня благоустрою міста,</w:t>
      </w:r>
      <w:r>
        <w:t xml:space="preserve"> </w:t>
      </w:r>
      <w:r w:rsidRPr="00A66FE9">
        <w:t>охорона, збереження та відтворення існуючих зелених насаджень, їх гармонійне поєднання з урбанізованою забудовою м. Ніжина, утримання у здоровому впорядкованому стані, створення та формування декоративних, стійких до несприятливих умов навколишнього природного середовища.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</w:pPr>
      <w:r w:rsidRPr="00A66FE9">
        <w:t xml:space="preserve">забезпечення жителів міста належними умовами проживання, 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</w:pPr>
      <w:r w:rsidRPr="00A66FE9">
        <w:t>охорона, збереження та відтворення існуючих зелених насаджень, їх гармонійне поєднання з урбанізованою забудовою м. Ніжина,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t>створення та формування декоративних, стійких до несприятливих умов навколишнього природного середовища насаджень, що забезпечить збалансований розвиток міської зеленої зони та покращення зовнішньої привабливості вулиць і місць загального громадського користування.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rPr>
          <w:bCs/>
        </w:rPr>
        <w:t>запобігання шкідливого впливу відходів на навколишнє природне середовище та здоров’я людини</w:t>
      </w:r>
      <w:r>
        <w:rPr>
          <w:bCs/>
        </w:rPr>
        <w:t>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</w:pPr>
      <w:r w:rsidRPr="00A66FE9">
        <w:t>поліпшення санітарно-екологічного стану міста та утримання міста в належному санітарному стані;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rPr>
          <w:bCs/>
        </w:rPr>
        <w:t>створення місць загального відпочинку населення та гостей міста;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/>
          <w:bCs/>
        </w:rPr>
      </w:pPr>
      <w:r w:rsidRPr="00A66FE9">
        <w:rPr>
          <w:bCs/>
        </w:rPr>
        <w:t>створення нових міських насаджень і реконструкція наявних;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</w:pPr>
      <w:r w:rsidRPr="00A66FE9">
        <w:t>повноцінне впровадження роздільного збирання відходів на території міста;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  <w:rPr>
          <w:bCs/>
        </w:rPr>
      </w:pPr>
      <w:r w:rsidRPr="00A66FE9">
        <w:t>покращення надання послуг по видаленню твердих побутових відходів;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</w:pPr>
      <w:r w:rsidRPr="00A66FE9">
        <w:t>обмеження та запобігання шкідливого впливу відходів на навколишнє природне середовище та здоров’я  громадян;</w:t>
      </w:r>
    </w:p>
    <w:p w:rsidR="005459A6" w:rsidRDefault="005459A6" w:rsidP="00BA20B9">
      <w:pPr>
        <w:rPr>
          <w:snapToGrid w:val="0"/>
        </w:rPr>
      </w:pPr>
    </w:p>
    <w:p w:rsidR="00475E48" w:rsidRPr="009B7158" w:rsidRDefault="00475E48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7"/>
        <w:gridCol w:w="1734"/>
        <w:gridCol w:w="1508"/>
        <w:gridCol w:w="1065"/>
        <w:gridCol w:w="1177"/>
        <w:gridCol w:w="1112"/>
        <w:gridCol w:w="11"/>
        <w:gridCol w:w="1399"/>
        <w:gridCol w:w="6098"/>
      </w:tblGrid>
      <w:tr w:rsidR="007910A3" w:rsidRPr="00C13BAD" w:rsidTr="005753DC">
        <w:trPr>
          <w:cantSplit/>
          <w:trHeight w:val="508"/>
          <w:jc w:val="center"/>
        </w:trPr>
        <w:tc>
          <w:tcPr>
            <w:tcW w:w="787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522" w:type="dxa"/>
            <w:gridSpan w:val="3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098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5753DC">
        <w:trPr>
          <w:cantSplit/>
          <w:trHeight w:val="246"/>
          <w:jc w:val="center"/>
        </w:trPr>
        <w:tc>
          <w:tcPr>
            <w:tcW w:w="787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17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112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410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6098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5753DC">
        <w:trPr>
          <w:cantSplit/>
          <w:trHeight w:val="1020"/>
          <w:jc w:val="center"/>
        </w:trPr>
        <w:tc>
          <w:tcPr>
            <w:tcW w:w="787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5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міськ.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міськ.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09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5753DC">
        <w:trPr>
          <w:cantSplit/>
          <w:trHeight w:val="291"/>
          <w:jc w:val="center"/>
        </w:trPr>
        <w:tc>
          <w:tcPr>
            <w:tcW w:w="787" w:type="dxa"/>
            <w:vAlign w:val="center"/>
          </w:tcPr>
          <w:p w:rsidR="007910A3" w:rsidRPr="00C13BAD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34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8" w:type="dxa"/>
            <w:vAlign w:val="center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065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77" w:type="dxa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12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410" w:type="dxa"/>
            <w:gridSpan w:val="2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098" w:type="dxa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</w:tr>
      <w:tr w:rsidR="00643E5C" w:rsidRPr="00C13BAD" w:rsidTr="00343B4A">
        <w:trPr>
          <w:cantSplit/>
          <w:trHeight w:val="291"/>
          <w:jc w:val="center"/>
        </w:trPr>
        <w:tc>
          <w:tcPr>
            <w:tcW w:w="14891" w:type="dxa"/>
            <w:gridSpan w:val="9"/>
            <w:vAlign w:val="center"/>
          </w:tcPr>
          <w:p w:rsidR="00643E5C" w:rsidRPr="00643E5C" w:rsidRDefault="00643E5C" w:rsidP="002974D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643E5C">
              <w:rPr>
                <w:b/>
                <w:snapToGrid w:val="0"/>
                <w:sz w:val="20"/>
                <w:szCs w:val="20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643E5C" w:rsidRPr="00C13BAD" w:rsidTr="005753DC">
        <w:trPr>
          <w:cantSplit/>
          <w:trHeight w:val="2795"/>
          <w:jc w:val="center"/>
        </w:trPr>
        <w:tc>
          <w:tcPr>
            <w:tcW w:w="787" w:type="dxa"/>
            <w:vAlign w:val="center"/>
          </w:tcPr>
          <w:p w:rsidR="00643E5C" w:rsidRPr="00C13BAD" w:rsidRDefault="00643E5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1734" w:type="dxa"/>
            <w:vAlign w:val="center"/>
          </w:tcPr>
          <w:p w:rsidR="00643E5C" w:rsidRPr="00643E5C" w:rsidRDefault="00643E5C" w:rsidP="00DC1063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Align w:val="center"/>
          </w:tcPr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643E5C">
              <w:rPr>
                <w:snapToGrid w:val="0"/>
                <w:sz w:val="20"/>
                <w:szCs w:val="20"/>
              </w:rPr>
              <w:t>КП « КК Північна»</w:t>
            </w:r>
          </w:p>
        </w:tc>
        <w:tc>
          <w:tcPr>
            <w:tcW w:w="1065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144,270</w:t>
            </w:r>
          </w:p>
        </w:tc>
        <w:tc>
          <w:tcPr>
            <w:tcW w:w="1177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144,270</w:t>
            </w:r>
          </w:p>
        </w:tc>
        <w:tc>
          <w:tcPr>
            <w:tcW w:w="1112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144,270</w:t>
            </w:r>
          </w:p>
        </w:tc>
        <w:tc>
          <w:tcPr>
            <w:tcW w:w="1410" w:type="dxa"/>
            <w:gridSpan w:val="2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144,270</w:t>
            </w:r>
          </w:p>
        </w:tc>
        <w:tc>
          <w:tcPr>
            <w:tcW w:w="6098" w:type="dxa"/>
          </w:tcPr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43E5C">
              <w:rPr>
                <w:color w:val="000000"/>
                <w:sz w:val="20"/>
                <w:szCs w:val="20"/>
              </w:rPr>
              <w:t xml:space="preserve">Показники затрат: 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643E5C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.;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 перероблено  твердих побутових відходів-1960 куб.м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 продукту: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643E5C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>площа , що потребує косовиці -120000 кв.м.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>перероблено  твердих побутових відходів-1960 куб.м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 ефективності: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643E5C">
              <w:rPr>
                <w:color w:val="000000"/>
                <w:sz w:val="20"/>
                <w:szCs w:val="20"/>
              </w:rPr>
              <w:t xml:space="preserve"> додаткових територій житлових мікрорайонів на квартал – 0,34грн.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 xml:space="preserve">Середні витрати на косовицю трави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 на рік (сезон) – 0,48 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Середені витрати на переробку твердих побутових відходів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куб. м</w:t>
              </w:r>
            </w:smartTag>
            <w:r w:rsidRPr="00643E5C">
              <w:rPr>
                <w:color w:val="000000"/>
                <w:sz w:val="20"/>
                <w:szCs w:val="20"/>
              </w:rPr>
              <w:t>.- 44,63грн.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 якості: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 xml:space="preserve">2016 рік – 100%, 2017 рік – 100%, 2018рік-100% 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>Динаміка площ, на яких виконувались заходи по косовиці трави, в порівнянні з минулим роком</w:t>
            </w:r>
          </w:p>
          <w:p w:rsidR="00643E5C" w:rsidRPr="001B4173" w:rsidRDefault="00643E5C" w:rsidP="007910A3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643E5C" w:rsidRPr="00C13BAD" w:rsidTr="005753DC">
        <w:trPr>
          <w:cantSplit/>
          <w:trHeight w:val="1020"/>
          <w:jc w:val="center"/>
        </w:trPr>
        <w:tc>
          <w:tcPr>
            <w:tcW w:w="787" w:type="dxa"/>
            <w:vAlign w:val="center"/>
          </w:tcPr>
          <w:p w:rsidR="00643E5C" w:rsidRDefault="00643E5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1734" w:type="dxa"/>
            <w:vAlign w:val="center"/>
          </w:tcPr>
          <w:p w:rsidR="00643E5C" w:rsidRPr="00643E5C" w:rsidRDefault="00643E5C" w:rsidP="00DC1063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>Утримання сміттєприймальних пунктів за рахунок бюджетних коштів через казначейську мережу.</w:t>
            </w:r>
          </w:p>
        </w:tc>
        <w:tc>
          <w:tcPr>
            <w:tcW w:w="1508" w:type="dxa"/>
            <w:vAlign w:val="center"/>
          </w:tcPr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643E5C">
              <w:rPr>
                <w:snapToGrid w:val="0"/>
                <w:sz w:val="20"/>
                <w:szCs w:val="20"/>
              </w:rPr>
              <w:t>КП « КК Північна»</w:t>
            </w:r>
          </w:p>
        </w:tc>
        <w:tc>
          <w:tcPr>
            <w:tcW w:w="1065" w:type="dxa"/>
            <w:vAlign w:val="center"/>
          </w:tcPr>
          <w:p w:rsidR="00643E5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81,600</w:t>
            </w:r>
          </w:p>
        </w:tc>
        <w:tc>
          <w:tcPr>
            <w:tcW w:w="1177" w:type="dxa"/>
            <w:vAlign w:val="center"/>
          </w:tcPr>
          <w:p w:rsidR="00643E5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81,600</w:t>
            </w:r>
          </w:p>
        </w:tc>
        <w:tc>
          <w:tcPr>
            <w:tcW w:w="1123" w:type="dxa"/>
            <w:gridSpan w:val="2"/>
            <w:vAlign w:val="center"/>
          </w:tcPr>
          <w:p w:rsidR="00643E5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81,600</w:t>
            </w:r>
          </w:p>
        </w:tc>
        <w:tc>
          <w:tcPr>
            <w:tcW w:w="1399" w:type="dxa"/>
            <w:vAlign w:val="center"/>
          </w:tcPr>
          <w:p w:rsidR="00643E5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81,600</w:t>
            </w:r>
          </w:p>
        </w:tc>
        <w:tc>
          <w:tcPr>
            <w:tcW w:w="6098" w:type="dxa"/>
            <w:vAlign w:val="center"/>
          </w:tcPr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Показники затрат: перероблено  твердих побутових відходів-1960 куб.м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Показники продукту: перероблено  твердих побутових відходів-1960 куб.м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 xml:space="preserve">Показники ефективності: Середені витрати на переробку твердих побутових відходів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5753DC">
                <w:rPr>
                  <w:color w:val="000000"/>
                  <w:sz w:val="20"/>
                  <w:szCs w:val="20"/>
                </w:rPr>
                <w:t>1 куб. м</w:t>
              </w:r>
            </w:smartTag>
            <w:r w:rsidRPr="005753DC">
              <w:rPr>
                <w:color w:val="000000"/>
                <w:sz w:val="20"/>
                <w:szCs w:val="20"/>
              </w:rPr>
              <w:t>.- 44,63грн.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Показники якості: Динаміка  кількості перероблених твердих побутових відходів, в порівняні з минулим роком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2016р. -80%, 2017р. -100%, 2018рік -100%</w:t>
            </w:r>
          </w:p>
          <w:p w:rsidR="00643E5C" w:rsidRPr="0066425F" w:rsidRDefault="00643E5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DF13F7" w:rsidRPr="00C13BAD" w:rsidTr="00DA21A8">
        <w:trPr>
          <w:cantSplit/>
          <w:trHeight w:val="264"/>
          <w:jc w:val="center"/>
        </w:trPr>
        <w:tc>
          <w:tcPr>
            <w:tcW w:w="787" w:type="dxa"/>
            <w:vAlign w:val="center"/>
          </w:tcPr>
          <w:p w:rsidR="00DF13F7" w:rsidRDefault="00DF13F7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DF13F7" w:rsidRPr="00DF13F7" w:rsidRDefault="00DF13F7" w:rsidP="00DC1063">
            <w:pPr>
              <w:jc w:val="center"/>
              <w:rPr>
                <w:i/>
                <w:snapToGrid w:val="0"/>
                <w:sz w:val="20"/>
                <w:szCs w:val="20"/>
                <w:u w:val="single"/>
              </w:rPr>
            </w:pPr>
            <w:r w:rsidRPr="00DF13F7">
              <w:rPr>
                <w:i/>
                <w:sz w:val="20"/>
                <w:szCs w:val="20"/>
                <w:u w:val="single"/>
              </w:rPr>
              <w:t>Всього по КК КП Північна</w:t>
            </w:r>
          </w:p>
        </w:tc>
        <w:tc>
          <w:tcPr>
            <w:tcW w:w="1065" w:type="dxa"/>
            <w:vAlign w:val="center"/>
          </w:tcPr>
          <w:p w:rsidR="00DF13F7" w:rsidRPr="00DF13F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DF13F7">
              <w:rPr>
                <w:bCs/>
                <w:i/>
                <w:sz w:val="22"/>
                <w:u w:val="single"/>
              </w:rPr>
              <w:t>225,87</w:t>
            </w:r>
          </w:p>
        </w:tc>
        <w:tc>
          <w:tcPr>
            <w:tcW w:w="1177" w:type="dxa"/>
            <w:vAlign w:val="center"/>
          </w:tcPr>
          <w:p w:rsidR="00DF13F7" w:rsidRPr="00DF13F7" w:rsidRDefault="00DF13F7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DF13F7">
              <w:rPr>
                <w:i/>
                <w:sz w:val="22"/>
                <w:u w:val="single"/>
              </w:rPr>
              <w:t>225,87</w:t>
            </w:r>
          </w:p>
        </w:tc>
        <w:tc>
          <w:tcPr>
            <w:tcW w:w="1123" w:type="dxa"/>
            <w:gridSpan w:val="2"/>
            <w:vAlign w:val="center"/>
          </w:tcPr>
          <w:p w:rsidR="00DF13F7" w:rsidRPr="00DF13F7" w:rsidRDefault="00DF13F7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DF13F7">
              <w:rPr>
                <w:i/>
                <w:sz w:val="22"/>
                <w:u w:val="single"/>
              </w:rPr>
              <w:t>225,87</w:t>
            </w:r>
          </w:p>
        </w:tc>
        <w:tc>
          <w:tcPr>
            <w:tcW w:w="1399" w:type="dxa"/>
            <w:vAlign w:val="center"/>
          </w:tcPr>
          <w:p w:rsidR="00DF13F7" w:rsidRPr="00DF13F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DF13F7">
              <w:rPr>
                <w:bCs/>
                <w:i/>
                <w:sz w:val="22"/>
                <w:u w:val="single"/>
              </w:rPr>
              <w:t>225,87</w:t>
            </w:r>
          </w:p>
        </w:tc>
        <w:tc>
          <w:tcPr>
            <w:tcW w:w="6098" w:type="dxa"/>
            <w:vAlign w:val="center"/>
          </w:tcPr>
          <w:p w:rsidR="00DF13F7" w:rsidRPr="005753DC" w:rsidRDefault="00DF13F7" w:rsidP="005753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753DC" w:rsidRPr="00C13BAD" w:rsidTr="005753DC">
        <w:trPr>
          <w:cantSplit/>
          <w:trHeight w:val="257"/>
          <w:jc w:val="center"/>
        </w:trPr>
        <w:tc>
          <w:tcPr>
            <w:tcW w:w="14891" w:type="dxa"/>
            <w:gridSpan w:val="9"/>
            <w:vAlign w:val="center"/>
          </w:tcPr>
          <w:p w:rsidR="005753DC" w:rsidRPr="005753DC" w:rsidRDefault="005753DC" w:rsidP="005753DC">
            <w:pPr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5753DC">
              <w:rPr>
                <w:b/>
                <w:color w:val="000000"/>
                <w:sz w:val="20"/>
                <w:szCs w:val="20"/>
                <w:u w:val="single"/>
              </w:rPr>
              <w:t>Комунальне підприємство «Служба Єдиного Замовника»</w:t>
            </w:r>
          </w:p>
        </w:tc>
      </w:tr>
      <w:tr w:rsidR="005753DC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5753DC" w:rsidRDefault="005753D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734" w:type="dxa"/>
            <w:vAlign w:val="center"/>
          </w:tcPr>
          <w:p w:rsidR="005753DC" w:rsidRPr="00304007" w:rsidRDefault="005753DC" w:rsidP="005753DC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04007">
              <w:rPr>
                <w:sz w:val="20"/>
                <w:szCs w:val="20"/>
              </w:rPr>
              <w:t>тримання додаткових територій житлових мікрорайонів</w:t>
            </w:r>
          </w:p>
        </w:tc>
        <w:tc>
          <w:tcPr>
            <w:tcW w:w="1508" w:type="dxa"/>
            <w:vAlign w:val="center"/>
          </w:tcPr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304007">
              <w:rPr>
                <w:snapToGrid w:val="0"/>
                <w:sz w:val="20"/>
                <w:szCs w:val="20"/>
              </w:rPr>
              <w:t>КП «Служба Єдиного Замовника»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січнь - груднь</w:t>
            </w:r>
            <w:r w:rsidRPr="00304007">
              <w:rPr>
                <w:sz w:val="20"/>
                <w:szCs w:val="20"/>
              </w:rPr>
              <w:t xml:space="preserve"> 2018 р.</w:t>
            </w:r>
          </w:p>
        </w:tc>
        <w:tc>
          <w:tcPr>
            <w:tcW w:w="1065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148,20</w:t>
            </w:r>
          </w:p>
        </w:tc>
        <w:tc>
          <w:tcPr>
            <w:tcW w:w="1177" w:type="dxa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148,20</w:t>
            </w:r>
          </w:p>
        </w:tc>
        <w:tc>
          <w:tcPr>
            <w:tcW w:w="1123" w:type="dxa"/>
            <w:gridSpan w:val="2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148,20</w:t>
            </w:r>
          </w:p>
        </w:tc>
        <w:tc>
          <w:tcPr>
            <w:tcW w:w="1399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148,20</w:t>
            </w:r>
          </w:p>
        </w:tc>
        <w:tc>
          <w:tcPr>
            <w:tcW w:w="6098" w:type="dxa"/>
            <w:vAlign w:val="center"/>
          </w:tcPr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napToGrid w:val="0"/>
                <w:sz w:val="20"/>
                <w:szCs w:val="20"/>
              </w:rPr>
              <w:t>-</w:t>
            </w:r>
            <w:r w:rsidRPr="00AB4658">
              <w:rPr>
                <w:sz w:val="20"/>
                <w:szCs w:val="20"/>
              </w:rPr>
              <w:t>Показники затрат:  додаткові площі житлових мікрорайонів, які прибирались – 48161,2 кв. м. (вул. Б.Хмельницького,16, 18, 20, Покровська,14, 16, 18А, Московська 13Б, 13В, Овдіївська,9 ,19, 17 Шевченко 101А, 128, Корчагіна,5, Озерна,21, Обїжджа 120/2, 116/4, 3-мікрорайон 10/2,14, 4,83/2,83/3,83/4, Незалежності 21/2, 21/3 40А,34, Березанська,8А, Успенська,12, Графська 4А, Ак. Амосова,6,2А,12А, 14А, 10, Шевченко,11, 116, 101, 99 Б)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продукту:  додаткові площі житлових мікрорайонів, на яких проводились  заходи з утримання (прибирання) – 48161,2 кв. м. 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ефективності: Середні витрати на прибирання 1 кв. м додаткових територій житлових мікрорайонів на рік – 3,07 грн відхилення 0.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якості: 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2016 рік – 100%, 2017 рік – 100%, 2018 рік – 100%</w:t>
            </w:r>
          </w:p>
          <w:p w:rsidR="005753DC" w:rsidRPr="00AB4658" w:rsidRDefault="005753D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5753DC" w:rsidRPr="00C13BAD" w:rsidTr="00AB4658">
        <w:trPr>
          <w:cantSplit/>
          <w:trHeight w:val="3154"/>
          <w:jc w:val="center"/>
        </w:trPr>
        <w:tc>
          <w:tcPr>
            <w:tcW w:w="787" w:type="dxa"/>
            <w:vAlign w:val="center"/>
          </w:tcPr>
          <w:p w:rsidR="005753DC" w:rsidRDefault="005753DC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5753DC" w:rsidRPr="00304007" w:rsidRDefault="005753DC" w:rsidP="00575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04007">
              <w:rPr>
                <w:sz w:val="20"/>
                <w:szCs w:val="20"/>
              </w:rPr>
              <w:t>осовиця трави для забезпечення належного санітарного стану міста.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Align w:val="center"/>
          </w:tcPr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304007">
              <w:rPr>
                <w:snapToGrid w:val="0"/>
                <w:sz w:val="20"/>
                <w:szCs w:val="20"/>
              </w:rPr>
              <w:t>КП «Служба Єдиного Замовника»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травнь – вереснь</w:t>
            </w:r>
            <w:r w:rsidRPr="00304007">
              <w:rPr>
                <w:sz w:val="20"/>
                <w:szCs w:val="20"/>
              </w:rPr>
              <w:t xml:space="preserve"> 2018 р.</w:t>
            </w:r>
          </w:p>
        </w:tc>
        <w:tc>
          <w:tcPr>
            <w:tcW w:w="1065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132,5</w:t>
            </w:r>
            <w:r w:rsidR="00195C8F">
              <w:rPr>
                <w:bCs/>
                <w:sz w:val="22"/>
              </w:rPr>
              <w:t>3</w:t>
            </w:r>
          </w:p>
        </w:tc>
        <w:tc>
          <w:tcPr>
            <w:tcW w:w="1177" w:type="dxa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132,5</w:t>
            </w:r>
            <w:r w:rsidR="00195C8F">
              <w:rPr>
                <w:sz w:val="22"/>
              </w:rPr>
              <w:t>3</w:t>
            </w:r>
          </w:p>
        </w:tc>
        <w:tc>
          <w:tcPr>
            <w:tcW w:w="1123" w:type="dxa"/>
            <w:gridSpan w:val="2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132,5</w:t>
            </w:r>
            <w:r w:rsidR="00195C8F">
              <w:rPr>
                <w:sz w:val="22"/>
              </w:rPr>
              <w:t>3</w:t>
            </w:r>
          </w:p>
        </w:tc>
        <w:tc>
          <w:tcPr>
            <w:tcW w:w="1399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132,5</w:t>
            </w:r>
            <w:r w:rsidR="00195C8F">
              <w:rPr>
                <w:bCs/>
                <w:sz w:val="22"/>
              </w:rPr>
              <w:t>3</w:t>
            </w:r>
          </w:p>
        </w:tc>
        <w:tc>
          <w:tcPr>
            <w:tcW w:w="6098" w:type="dxa"/>
            <w:vAlign w:val="center"/>
          </w:tcPr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затрат: площі косовиці  план – 439915 кв.м., факт – 439915 кв.м,  (вул: Б Хмельницького, Успенська, Купецька,  Графська, Покровська, Березанська  Корчагіна,, Геологів, Шевченка, Набережна Вороб’ївська, Синяківська, 3-й Мікрорайон, Незалежності, Овдіївська, Об’їжджа, Матросова, Гоголя, Ак. Амосова, Л. Толстого, Редькінська, Московська). Відхилення 0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продукту: площі косовиці  план – 439915 кв.м., факт – 439915 кв.м,  відхилення 0 кв.м  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ефективності: Середні витрати на косовицю трави 1 кв. м. на рік (сезон) - 0,30 грн. Відхилення 0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якості: Динаміка площ, на яких виконувались заходи по ковиці трави, в порівнянні з минулим роком</w:t>
            </w:r>
          </w:p>
          <w:p w:rsidR="00DF13F7" w:rsidRPr="00AB4658" w:rsidRDefault="00DF13F7" w:rsidP="00DF13F7">
            <w:pPr>
              <w:jc w:val="both"/>
              <w:rPr>
                <w:snapToGrid w:val="0"/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2016 рік – 100%, 2017 рік -171,9% , 2018 рік – 97,9%</w:t>
            </w:r>
          </w:p>
          <w:p w:rsidR="005753DC" w:rsidRPr="00AB4658" w:rsidRDefault="005753D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DF13F7" w:rsidRPr="00C13BAD" w:rsidTr="00896D6A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DF13F7" w:rsidRDefault="00DF13F7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DF13F7" w:rsidRPr="00DF13F7" w:rsidRDefault="00DF13F7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DF13F7">
              <w:rPr>
                <w:i/>
                <w:snapToGrid w:val="0"/>
                <w:sz w:val="20"/>
                <w:u w:val="single"/>
              </w:rPr>
              <w:t>Всього по КП «СЕЗ»</w:t>
            </w:r>
          </w:p>
        </w:tc>
        <w:tc>
          <w:tcPr>
            <w:tcW w:w="1065" w:type="dxa"/>
            <w:vAlign w:val="center"/>
          </w:tcPr>
          <w:p w:rsidR="00DF13F7" w:rsidRPr="00CA16B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CA16B7">
              <w:rPr>
                <w:bCs/>
                <w:i/>
                <w:sz w:val="22"/>
                <w:u w:val="single"/>
              </w:rPr>
              <w:t>280,7</w:t>
            </w:r>
            <w:r w:rsidR="00195C8F">
              <w:rPr>
                <w:bCs/>
                <w:i/>
                <w:sz w:val="22"/>
                <w:u w:val="single"/>
              </w:rPr>
              <w:t>3</w:t>
            </w:r>
          </w:p>
        </w:tc>
        <w:tc>
          <w:tcPr>
            <w:tcW w:w="1177" w:type="dxa"/>
            <w:vAlign w:val="center"/>
          </w:tcPr>
          <w:p w:rsidR="00DF13F7" w:rsidRPr="00CA16B7" w:rsidRDefault="00195C8F" w:rsidP="00195C8F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2</w:t>
            </w:r>
            <w:r w:rsidR="00DF13F7" w:rsidRPr="00CA16B7">
              <w:rPr>
                <w:i/>
                <w:sz w:val="22"/>
                <w:u w:val="single"/>
              </w:rPr>
              <w:t>80,7</w:t>
            </w:r>
            <w:r>
              <w:rPr>
                <w:i/>
                <w:sz w:val="22"/>
                <w:u w:val="single"/>
              </w:rPr>
              <w:t>3</w:t>
            </w:r>
          </w:p>
        </w:tc>
        <w:tc>
          <w:tcPr>
            <w:tcW w:w="1123" w:type="dxa"/>
            <w:gridSpan w:val="2"/>
            <w:vAlign w:val="center"/>
          </w:tcPr>
          <w:p w:rsidR="00DF13F7" w:rsidRPr="00CA16B7" w:rsidRDefault="00195C8F" w:rsidP="00195C8F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2</w:t>
            </w:r>
            <w:r w:rsidR="00DF13F7" w:rsidRPr="00CA16B7">
              <w:rPr>
                <w:i/>
                <w:sz w:val="22"/>
                <w:u w:val="single"/>
              </w:rPr>
              <w:t>80,7</w:t>
            </w:r>
            <w:r>
              <w:rPr>
                <w:i/>
                <w:sz w:val="22"/>
                <w:u w:val="single"/>
              </w:rPr>
              <w:t>3</w:t>
            </w:r>
          </w:p>
        </w:tc>
        <w:tc>
          <w:tcPr>
            <w:tcW w:w="1399" w:type="dxa"/>
            <w:vAlign w:val="center"/>
          </w:tcPr>
          <w:p w:rsidR="00DF13F7" w:rsidRPr="00CA16B7" w:rsidRDefault="00195C8F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>
              <w:rPr>
                <w:bCs/>
                <w:i/>
                <w:sz w:val="22"/>
                <w:u w:val="single"/>
              </w:rPr>
              <w:t>2</w:t>
            </w:r>
            <w:r w:rsidR="00CA16B7" w:rsidRPr="00CA16B7">
              <w:rPr>
                <w:bCs/>
                <w:i/>
                <w:sz w:val="22"/>
                <w:u w:val="single"/>
              </w:rPr>
              <w:t>80,7</w:t>
            </w:r>
            <w:r>
              <w:rPr>
                <w:bCs/>
                <w:i/>
                <w:sz w:val="22"/>
                <w:u w:val="single"/>
              </w:rPr>
              <w:t>3</w:t>
            </w:r>
          </w:p>
        </w:tc>
        <w:tc>
          <w:tcPr>
            <w:tcW w:w="6098" w:type="dxa"/>
            <w:vAlign w:val="center"/>
          </w:tcPr>
          <w:p w:rsidR="00DF13F7" w:rsidRPr="00E359ED" w:rsidRDefault="00DF13F7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CA16B7" w:rsidRPr="00C13BAD" w:rsidTr="00F8356B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CA16B7" w:rsidRDefault="00CA16B7" w:rsidP="00BA20B9">
            <w:pPr>
              <w:pStyle w:val="ab"/>
              <w:rPr>
                <w:snapToGrid w:val="0"/>
              </w:rPr>
            </w:pPr>
          </w:p>
        </w:tc>
        <w:tc>
          <w:tcPr>
            <w:tcW w:w="14104" w:type="dxa"/>
            <w:gridSpan w:val="8"/>
            <w:vAlign w:val="center"/>
          </w:tcPr>
          <w:p w:rsidR="00CA16B7" w:rsidRPr="00CA16B7" w:rsidRDefault="00CA16B7" w:rsidP="00CA16B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CA16B7">
              <w:rPr>
                <w:b/>
                <w:snapToGrid w:val="0"/>
                <w:sz w:val="20"/>
                <w:szCs w:val="20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4053,400</w:t>
            </w:r>
          </w:p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4053,400</w:t>
            </w:r>
          </w:p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3824,030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3824,030</w:t>
            </w:r>
          </w:p>
        </w:tc>
        <w:tc>
          <w:tcPr>
            <w:tcW w:w="6098" w:type="dxa"/>
            <w:vAlign w:val="center"/>
          </w:tcPr>
          <w:p w:rsidR="004E2B62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Додаток1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>Утримання сміттєприймальних пунктів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1260,000</w:t>
            </w: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1260,000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1212,048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1212,048</w:t>
            </w:r>
          </w:p>
        </w:tc>
        <w:tc>
          <w:tcPr>
            <w:tcW w:w="6098" w:type="dxa"/>
            <w:vAlign w:val="center"/>
          </w:tcPr>
          <w:p w:rsidR="00195C8F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Додаток1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>Забезпечення інженерно-технічним та управлінським персоналом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1180,000</w:t>
            </w: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1180,000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1151,947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1151,947</w:t>
            </w:r>
          </w:p>
        </w:tc>
        <w:tc>
          <w:tcPr>
            <w:tcW w:w="6098" w:type="dxa"/>
            <w:vAlign w:val="center"/>
          </w:tcPr>
          <w:p w:rsidR="004E2B62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</w:tc>
      </w:tr>
      <w:tr w:rsidR="004E2B62" w:rsidRPr="00C13BAD" w:rsidTr="00935AAD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DC1063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4E2B62" w:rsidRPr="00195C8F" w:rsidRDefault="004E2B62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195C8F">
              <w:rPr>
                <w:i/>
                <w:snapToGrid w:val="0"/>
                <w:sz w:val="20"/>
                <w:u w:val="single"/>
              </w:rPr>
              <w:t>Всього по КП ВУКГ</w:t>
            </w:r>
          </w:p>
        </w:tc>
        <w:tc>
          <w:tcPr>
            <w:tcW w:w="1065" w:type="dxa"/>
            <w:vAlign w:val="center"/>
          </w:tcPr>
          <w:p w:rsidR="004E2B62" w:rsidRPr="00195C8F" w:rsidRDefault="004E2B62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195C8F">
              <w:rPr>
                <w:bCs/>
                <w:i/>
                <w:sz w:val="22"/>
                <w:u w:val="single"/>
              </w:rPr>
              <w:t>6493,400</w:t>
            </w:r>
          </w:p>
        </w:tc>
        <w:tc>
          <w:tcPr>
            <w:tcW w:w="1177" w:type="dxa"/>
            <w:vAlign w:val="center"/>
          </w:tcPr>
          <w:p w:rsidR="004E2B62" w:rsidRPr="00195C8F" w:rsidRDefault="004E2B62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195C8F">
              <w:rPr>
                <w:i/>
                <w:sz w:val="22"/>
                <w:u w:val="single"/>
              </w:rPr>
              <w:t>6493,40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195C8F" w:rsidRDefault="004E2B62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195C8F">
              <w:rPr>
                <w:i/>
                <w:sz w:val="22"/>
                <w:u w:val="single"/>
              </w:rPr>
              <w:t>6188,025</w:t>
            </w:r>
          </w:p>
        </w:tc>
        <w:tc>
          <w:tcPr>
            <w:tcW w:w="1399" w:type="dxa"/>
            <w:vAlign w:val="center"/>
          </w:tcPr>
          <w:p w:rsidR="004E2B62" w:rsidRPr="00195C8F" w:rsidRDefault="00195C8F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195C8F">
              <w:rPr>
                <w:bCs/>
                <w:i/>
                <w:sz w:val="22"/>
                <w:u w:val="single"/>
              </w:rPr>
              <w:t>6188,025</w:t>
            </w:r>
          </w:p>
        </w:tc>
        <w:tc>
          <w:tcPr>
            <w:tcW w:w="6098" w:type="dxa"/>
            <w:vAlign w:val="center"/>
          </w:tcPr>
          <w:p w:rsidR="004E2B62" w:rsidRPr="00E359ED" w:rsidRDefault="004E2B62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Default="004E2B62" w:rsidP="00141D72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08" w:type="dxa"/>
            <w:vAlign w:val="center"/>
          </w:tcPr>
          <w:p w:rsidR="004E2B62" w:rsidRPr="00E44523" w:rsidRDefault="004E2B62" w:rsidP="00141D72">
            <w:pPr>
              <w:pStyle w:val="ab"/>
              <w:rPr>
                <w:b/>
                <w:snapToGrid w:val="0"/>
                <w:sz w:val="20"/>
              </w:rPr>
            </w:pPr>
          </w:p>
        </w:tc>
        <w:tc>
          <w:tcPr>
            <w:tcW w:w="1065" w:type="dxa"/>
            <w:vAlign w:val="center"/>
          </w:tcPr>
          <w:p w:rsidR="004E2B62" w:rsidRPr="00E44523" w:rsidRDefault="00195C8F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 w:rsidRPr="00E44523">
              <w:rPr>
                <w:b/>
                <w:bCs/>
                <w:sz w:val="22"/>
              </w:rPr>
              <w:t>7000,00</w:t>
            </w:r>
          </w:p>
        </w:tc>
        <w:tc>
          <w:tcPr>
            <w:tcW w:w="1177" w:type="dxa"/>
            <w:vAlign w:val="center"/>
          </w:tcPr>
          <w:p w:rsidR="004E2B62" w:rsidRPr="00E44523" w:rsidRDefault="00195C8F" w:rsidP="000E783B">
            <w:pPr>
              <w:pStyle w:val="ab"/>
              <w:jc w:val="center"/>
              <w:rPr>
                <w:b/>
                <w:sz w:val="22"/>
              </w:rPr>
            </w:pPr>
            <w:r w:rsidRPr="00E44523">
              <w:rPr>
                <w:b/>
                <w:sz w:val="22"/>
              </w:rPr>
              <w:t>7000,00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E44523" w:rsidRDefault="00195C8F" w:rsidP="000E783B">
            <w:pPr>
              <w:pStyle w:val="ab"/>
              <w:jc w:val="center"/>
              <w:rPr>
                <w:b/>
                <w:sz w:val="22"/>
              </w:rPr>
            </w:pPr>
            <w:r w:rsidRPr="00E44523">
              <w:rPr>
                <w:b/>
                <w:sz w:val="22"/>
              </w:rPr>
              <w:t>6694,625</w:t>
            </w:r>
          </w:p>
        </w:tc>
        <w:tc>
          <w:tcPr>
            <w:tcW w:w="1399" w:type="dxa"/>
            <w:vAlign w:val="center"/>
          </w:tcPr>
          <w:p w:rsidR="004E2B62" w:rsidRPr="00E44523" w:rsidRDefault="00195C8F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 w:rsidRPr="00E44523">
              <w:rPr>
                <w:b/>
                <w:bCs/>
                <w:sz w:val="22"/>
              </w:rPr>
              <w:t>6694,625</w:t>
            </w:r>
          </w:p>
        </w:tc>
        <w:tc>
          <w:tcPr>
            <w:tcW w:w="6098" w:type="dxa"/>
            <w:vAlign w:val="center"/>
          </w:tcPr>
          <w:p w:rsidR="004E2B62" w:rsidRPr="00E359ED" w:rsidRDefault="004E2B62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7910A3" w:rsidRDefault="007910A3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AE45EA" w:rsidRDefault="00AE45EA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763365" w:rsidP="00AE45EA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</w:t>
      </w:r>
    </w:p>
    <w:p w:rsidR="00BA20B9" w:rsidRPr="00763365" w:rsidRDefault="00763365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6694,625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6694,625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-305,375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-305,375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BA20B9" w:rsidRDefault="00BA20B9" w:rsidP="00732423"/>
    <w:p w:rsidR="005459A6" w:rsidRDefault="005459A6" w:rsidP="00732423"/>
    <w:p w:rsidR="005459A6" w:rsidRDefault="005459A6" w:rsidP="00732423"/>
    <w:tbl>
      <w:tblPr>
        <w:tblW w:w="0" w:type="auto"/>
        <w:tblLayout w:type="fixed"/>
        <w:tblLook w:val="0000"/>
      </w:tblPr>
      <w:tblGrid>
        <w:gridCol w:w="4740"/>
        <w:gridCol w:w="4740"/>
        <w:gridCol w:w="4740"/>
      </w:tblGrid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keepNext/>
              <w:ind w:right="-420"/>
              <w:jc w:val="both"/>
              <w:outlineLvl w:val="0"/>
              <w:rPr>
                <w:b/>
              </w:rPr>
            </w:pPr>
            <w:r w:rsidRPr="00B00363">
              <w:rPr>
                <w:b/>
              </w:rPr>
              <w:t>Керівник установи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</w:t>
            </w:r>
            <w:r>
              <w:rPr>
                <w:b/>
              </w:rPr>
              <w:t>А.М.Кушніренко</w:t>
            </w:r>
            <w:r w:rsidRPr="00B00363">
              <w:rPr>
                <w:b/>
              </w:rPr>
              <w:t>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  <w:p w:rsidR="003F566A" w:rsidRPr="00B00363" w:rsidRDefault="003F566A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Pr="00B00363" w:rsidRDefault="00763365" w:rsidP="006039FF">
            <w:pPr>
              <w:ind w:right="-420"/>
              <w:jc w:val="both"/>
              <w:rPr>
                <w:b/>
              </w:rPr>
            </w:pPr>
            <w:r>
              <w:rPr>
                <w:b/>
              </w:rPr>
              <w:t>Головний бухгалтер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______________________________</w:t>
            </w:r>
          </w:p>
        </w:tc>
        <w:tc>
          <w:tcPr>
            <w:tcW w:w="4740" w:type="dxa"/>
          </w:tcPr>
          <w:p w:rsidR="003F566A" w:rsidRPr="00B00363" w:rsidRDefault="003F566A" w:rsidP="006039FF">
            <w:pPr>
              <w:ind w:right="-92"/>
              <w:jc w:val="center"/>
              <w:rPr>
                <w:b/>
              </w:rPr>
            </w:pPr>
            <w:r w:rsidRPr="00B00363">
              <w:rPr>
                <w:b/>
              </w:rPr>
              <w:t>_______</w:t>
            </w:r>
            <w:r>
              <w:rPr>
                <w:b/>
              </w:rPr>
              <w:t>В.М.Давиденко</w:t>
            </w:r>
            <w:r w:rsidRPr="00B00363">
              <w:rPr>
                <w:b/>
              </w:rPr>
              <w:t>________</w:t>
            </w:r>
          </w:p>
        </w:tc>
      </w:tr>
      <w:tr w:rsidR="003F566A" w:rsidRPr="00B00363" w:rsidTr="006039FF">
        <w:tc>
          <w:tcPr>
            <w:tcW w:w="4740" w:type="dxa"/>
          </w:tcPr>
          <w:p w:rsidR="003F566A" w:rsidRDefault="003F566A" w:rsidP="006039FF">
            <w:pPr>
              <w:ind w:right="-420"/>
              <w:jc w:val="both"/>
              <w:rPr>
                <w:b/>
              </w:rPr>
            </w:pPr>
          </w:p>
          <w:p w:rsidR="00B35B5D" w:rsidRPr="00B00363" w:rsidRDefault="00B35B5D" w:rsidP="006039FF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(підпис)</w:t>
            </w:r>
          </w:p>
        </w:tc>
        <w:tc>
          <w:tcPr>
            <w:tcW w:w="4740" w:type="dxa"/>
          </w:tcPr>
          <w:p w:rsidR="003F566A" w:rsidRPr="005D2118" w:rsidRDefault="003F566A" w:rsidP="006039FF">
            <w:pPr>
              <w:ind w:right="-420"/>
              <w:jc w:val="center"/>
              <w:rPr>
                <w:sz w:val="20"/>
              </w:rPr>
            </w:pPr>
            <w:r w:rsidRPr="005D2118">
              <w:rPr>
                <w:sz w:val="20"/>
              </w:rPr>
              <w:t>(ініціали та прізвище)</w:t>
            </w:r>
          </w:p>
        </w:tc>
      </w:tr>
    </w:tbl>
    <w:p w:rsidR="003F566A" w:rsidRPr="008C1485" w:rsidRDefault="003F566A" w:rsidP="00732423"/>
    <w:sectPr w:rsidR="003F566A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04A" w:rsidRDefault="009C504A" w:rsidP="001C199B">
      <w:r>
        <w:separator/>
      </w:r>
    </w:p>
  </w:endnote>
  <w:endnote w:type="continuationSeparator" w:id="0">
    <w:p w:rsidR="009C504A" w:rsidRDefault="009C504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9C3807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9C380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F24EA">
      <w:rPr>
        <w:rStyle w:val="a7"/>
        <w:noProof/>
      </w:rPr>
      <w:t>4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04A" w:rsidRDefault="009C504A" w:rsidP="001C199B">
      <w:r>
        <w:separator/>
      </w:r>
    </w:p>
  </w:footnote>
  <w:footnote w:type="continuationSeparator" w:id="0">
    <w:p w:rsidR="009C504A" w:rsidRDefault="009C504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87D1F"/>
    <w:rsid w:val="00097D72"/>
    <w:rsid w:val="000D408B"/>
    <w:rsid w:val="000D64A4"/>
    <w:rsid w:val="000E6EE9"/>
    <w:rsid w:val="000E783B"/>
    <w:rsid w:val="00101DFC"/>
    <w:rsid w:val="001427F9"/>
    <w:rsid w:val="00175968"/>
    <w:rsid w:val="00195C8F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710F"/>
    <w:rsid w:val="00316CEA"/>
    <w:rsid w:val="00330475"/>
    <w:rsid w:val="003304C8"/>
    <w:rsid w:val="003334FD"/>
    <w:rsid w:val="0035713B"/>
    <w:rsid w:val="0037621A"/>
    <w:rsid w:val="003923D6"/>
    <w:rsid w:val="003F566A"/>
    <w:rsid w:val="00413514"/>
    <w:rsid w:val="004249F5"/>
    <w:rsid w:val="00467432"/>
    <w:rsid w:val="00475E48"/>
    <w:rsid w:val="00476D3F"/>
    <w:rsid w:val="004B3927"/>
    <w:rsid w:val="004E2B62"/>
    <w:rsid w:val="00510813"/>
    <w:rsid w:val="0052341C"/>
    <w:rsid w:val="005459A6"/>
    <w:rsid w:val="005753DC"/>
    <w:rsid w:val="005D267A"/>
    <w:rsid w:val="005D579D"/>
    <w:rsid w:val="005E3004"/>
    <w:rsid w:val="00602BE0"/>
    <w:rsid w:val="00624C72"/>
    <w:rsid w:val="0063474D"/>
    <w:rsid w:val="00643E5C"/>
    <w:rsid w:val="00657D33"/>
    <w:rsid w:val="0066425F"/>
    <w:rsid w:val="00673B7D"/>
    <w:rsid w:val="00684704"/>
    <w:rsid w:val="006B2B1F"/>
    <w:rsid w:val="007018AF"/>
    <w:rsid w:val="00713F84"/>
    <w:rsid w:val="00722759"/>
    <w:rsid w:val="00732423"/>
    <w:rsid w:val="00763365"/>
    <w:rsid w:val="0078315B"/>
    <w:rsid w:val="00785473"/>
    <w:rsid w:val="00790D5B"/>
    <w:rsid w:val="007910A3"/>
    <w:rsid w:val="007916B6"/>
    <w:rsid w:val="007F110F"/>
    <w:rsid w:val="00811D23"/>
    <w:rsid w:val="008638B8"/>
    <w:rsid w:val="008C07AE"/>
    <w:rsid w:val="008C1485"/>
    <w:rsid w:val="008E391C"/>
    <w:rsid w:val="008F0758"/>
    <w:rsid w:val="009039F4"/>
    <w:rsid w:val="009313E1"/>
    <w:rsid w:val="0096392C"/>
    <w:rsid w:val="00981B94"/>
    <w:rsid w:val="009B22D0"/>
    <w:rsid w:val="009C3807"/>
    <w:rsid w:val="009C504A"/>
    <w:rsid w:val="009D1A1E"/>
    <w:rsid w:val="009E2DF7"/>
    <w:rsid w:val="00A16540"/>
    <w:rsid w:val="00A8511D"/>
    <w:rsid w:val="00A91B66"/>
    <w:rsid w:val="00AA0A21"/>
    <w:rsid w:val="00AA1B3C"/>
    <w:rsid w:val="00AB4658"/>
    <w:rsid w:val="00AC5999"/>
    <w:rsid w:val="00AE45EA"/>
    <w:rsid w:val="00AF3727"/>
    <w:rsid w:val="00B35B5D"/>
    <w:rsid w:val="00B67EB5"/>
    <w:rsid w:val="00B763A9"/>
    <w:rsid w:val="00B77586"/>
    <w:rsid w:val="00BA20B9"/>
    <w:rsid w:val="00BA4548"/>
    <w:rsid w:val="00C155AC"/>
    <w:rsid w:val="00C56323"/>
    <w:rsid w:val="00C71E4B"/>
    <w:rsid w:val="00CA16B7"/>
    <w:rsid w:val="00CB0EFF"/>
    <w:rsid w:val="00CB13ED"/>
    <w:rsid w:val="00CC04D9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DF13F7"/>
    <w:rsid w:val="00DF24EA"/>
    <w:rsid w:val="00E234C3"/>
    <w:rsid w:val="00E359ED"/>
    <w:rsid w:val="00E44523"/>
    <w:rsid w:val="00E7124A"/>
    <w:rsid w:val="00E95DB7"/>
    <w:rsid w:val="00ED5CF6"/>
    <w:rsid w:val="00ED787A"/>
    <w:rsid w:val="00F0046A"/>
    <w:rsid w:val="00F3773C"/>
    <w:rsid w:val="00F51A9B"/>
    <w:rsid w:val="00F51F9C"/>
    <w:rsid w:val="00FC36F9"/>
    <w:rsid w:val="00FC60D9"/>
    <w:rsid w:val="00FD64AB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D85CC-681F-4049-8A5B-BA637EBE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25</cp:revision>
  <cp:lastPrinted>2019-01-22T06:38:00Z</cp:lastPrinted>
  <dcterms:created xsi:type="dcterms:W3CDTF">2019-01-17T09:48:00Z</dcterms:created>
  <dcterms:modified xsi:type="dcterms:W3CDTF">2019-01-22T06:39:00Z</dcterms:modified>
</cp:coreProperties>
</file>